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76" w:rsidRPr="00F93E76" w:rsidRDefault="00F93E76" w:rsidP="0052426A">
      <w:pPr>
        <w:shd w:val="clear" w:color="auto" w:fill="FFFFFF"/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Концепция воспитательной работы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A61412" w:rsidRPr="00497D39" w:rsidRDefault="00A61412" w:rsidP="00A61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Cs/>
          <w:sz w:val="28"/>
          <w:szCs w:val="28"/>
        </w:rPr>
        <w:t>Иван Александрович Ильин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русский философ, </w:t>
      </w:r>
      <w:hyperlink r:id="rId6" w:tooltip="Писатель" w:history="1">
        <w:r w:rsidRPr="00497D3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писатель</w:t>
        </w:r>
      </w:hyperlink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tooltip="Публицистика" w:history="1">
        <w:r w:rsidRPr="00497D3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публицист</w:t>
        </w:r>
      </w:hyperlink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D1F" w:rsidRPr="0049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77" w:rsidRPr="00497D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3D1F" w:rsidRPr="00497D39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D1F" w:rsidRPr="00497D39">
        <w:rPr>
          <w:rFonts w:ascii="Times New Roman" w:eastAsia="Times New Roman" w:hAnsi="Times New Roman" w:cs="Times New Roman"/>
          <w:sz w:val="28"/>
          <w:szCs w:val="28"/>
        </w:rPr>
        <w:t xml:space="preserve">размышлениях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7D39">
        <w:rPr>
          <w:rFonts w:ascii="Times New Roman" w:eastAsia="Times New Roman" w:hAnsi="Times New Roman" w:cs="Times New Roman"/>
          <w:bCs/>
          <w:sz w:val="28"/>
          <w:szCs w:val="28"/>
        </w:rPr>
        <w:t>Почему мы верим в Россию»</w:t>
      </w:r>
      <w:r w:rsidR="003B3D1F" w:rsidRPr="00497D39">
        <w:rPr>
          <w:rFonts w:ascii="Times New Roman" w:eastAsia="Times New Roman" w:hAnsi="Times New Roman" w:cs="Times New Roman"/>
          <w:sz w:val="28"/>
          <w:szCs w:val="28"/>
        </w:rPr>
        <w:t xml:space="preserve"> писал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: "Природа устроила так, что одно из самых</w:t>
      </w:r>
      <w:bookmarkStart w:id="0" w:name="_GoBack"/>
      <w:bookmarkEnd w:id="0"/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и священных призваний человека - быть отцом и матерью делается для человека доступным просто при минимальном телесном здоровье и половой зрелости... Вследствие этого </w:t>
      </w:r>
      <w:proofErr w:type="spellStart"/>
      <w:r w:rsidRPr="00497D39">
        <w:rPr>
          <w:rFonts w:ascii="Times New Roman" w:eastAsia="Times New Roman" w:hAnsi="Times New Roman" w:cs="Times New Roman"/>
          <w:sz w:val="28"/>
          <w:szCs w:val="28"/>
        </w:rPr>
        <w:t>утонченнейшее</w:t>
      </w:r>
      <w:proofErr w:type="spellEnd"/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, благороднейшее и </w:t>
      </w:r>
      <w:proofErr w:type="spellStart"/>
      <w:r w:rsidRPr="00497D39">
        <w:rPr>
          <w:rFonts w:ascii="Times New Roman" w:eastAsia="Times New Roman" w:hAnsi="Times New Roman" w:cs="Times New Roman"/>
          <w:sz w:val="28"/>
          <w:szCs w:val="28"/>
        </w:rPr>
        <w:t>ответственнейшее</w:t>
      </w:r>
      <w:proofErr w:type="spellEnd"/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искусство на земле - </w:t>
      </w:r>
      <w:r w:rsidRPr="00497D39">
        <w:rPr>
          <w:rFonts w:ascii="Times New Roman" w:eastAsia="Times New Roman" w:hAnsi="Times New Roman" w:cs="Times New Roman"/>
          <w:bCs/>
          <w:sz w:val="28"/>
          <w:szCs w:val="28"/>
        </w:rPr>
        <w:t>искусство воспитания детей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- почти всегда недооценивается и продешевляется..."</w:t>
      </w:r>
    </w:p>
    <w:p w:rsidR="00E62DBB" w:rsidRDefault="00E62DBB" w:rsidP="00A61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бы сложные, противоречивые,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</w:t>
      </w:r>
      <w:r w:rsidRPr="00E62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разрушительные, процессы ни происходили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современном</w:t>
      </w:r>
      <w:r w:rsidRPr="00E62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обществе, как бы ни складывались отношения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 людьми разных поколений, </w:t>
      </w:r>
      <w:r w:rsidRPr="00E62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социальных слоев, проблема воспитания </w:t>
      </w:r>
      <w:r w:rsidRPr="00671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молодежи</w:t>
      </w:r>
      <w:r w:rsidR="00E53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утратит своей актуальности</w:t>
      </w:r>
      <w:r w:rsidRPr="00E62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Решение этой задачи возможно лишь </w:t>
      </w:r>
      <w:r w:rsidRPr="00782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активном участии </w:t>
      </w:r>
      <w:r w:rsidR="007824F1" w:rsidRPr="00782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</w:t>
      </w:r>
    </w:p>
    <w:p w:rsidR="003B3D1F" w:rsidRPr="003B3D1F" w:rsidRDefault="003B3D1F" w:rsidP="003B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формирования общественно-государственной системы воспитания в Российской Федерации 29 мая 2015 г. была утверждена </w:t>
      </w:r>
      <w:hyperlink r:id="rId8" w:history="1">
        <w:r w:rsidRPr="003B3D1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Стратегия</w:t>
        </w:r>
      </w:hyperlink>
      <w:r w:rsidRPr="003B3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воспитания в Российской Фе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дерации на период до 2025 г.,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определяющая ориентиры единой государственной политики в сфере воспитания - семейного воспитания, воспитания в системе образования, гражданского</w:t>
      </w:r>
      <w:r w:rsidR="0011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патриотического</w:t>
      </w:r>
      <w:r w:rsidR="0011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духовного</w:t>
      </w:r>
      <w:r w:rsidR="0011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нравственного</w:t>
      </w:r>
      <w:r w:rsidR="0011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="0011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экологического воспитания.</w:t>
      </w:r>
    </w:p>
    <w:p w:rsidR="003B3D1F" w:rsidRPr="00497D39" w:rsidRDefault="003B3D1F" w:rsidP="003B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</w:t>
      </w:r>
      <w:r w:rsidR="00E62DBB" w:rsidRPr="00497D39">
        <w:rPr>
          <w:rFonts w:ascii="Times New Roman" w:eastAsia="Times New Roman" w:hAnsi="Times New Roman" w:cs="Times New Roman"/>
          <w:sz w:val="28"/>
          <w:szCs w:val="28"/>
        </w:rPr>
        <w:t xml:space="preserve">ому созиданию и защите Родины  и есть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актуальная приоритетная задача государства в сфере воспитания</w:t>
      </w:r>
      <w:r w:rsidR="00E62DBB" w:rsidRPr="00497D39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795" w:rsidRDefault="003B3D1F" w:rsidP="00E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процесс в </w:t>
      </w:r>
      <w:r w:rsidR="00E6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заведении в соответствии со Стратегией должен быть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формирование у студента установки на профессиональное саморазвити</w:t>
      </w:r>
      <w:r w:rsid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="00D84795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этой задачей учебно-воспитательный процесс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795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заведении должен быть выстро</w:t>
      </w:r>
      <w:r w:rsid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ен таким образом, чтобы поэтапн</w:t>
      </w:r>
      <w:r w:rsidR="00497D39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4795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методично, создава</w:t>
      </w:r>
      <w:r w:rsidR="00E700A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4795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обучающегося «ситуацию успеха», т.е.  индивидуальную возможность для</w:t>
      </w:r>
      <w:r w:rsidR="00D84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самоформирования</w:t>
      </w:r>
      <w:proofErr w:type="spellEnd"/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специалиста, способного к духовному, нравственному и интеллектуальному развитию.</w:t>
      </w:r>
    </w:p>
    <w:p w:rsidR="00F93E76" w:rsidRPr="00F93E76" w:rsidRDefault="00F93E76" w:rsidP="00E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795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в таком организационном и воспитательном пространстве а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ктивизируется деятельность </w:t>
      </w:r>
      <w:r w:rsidR="00E700A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самовоспитанию, саморазвитию и самосовершенствованию, через механизмы воздействия на него как на субъект системы воспитания </w:t>
      </w:r>
      <w:r w:rsidR="00BE75A9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заведения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DBB" w:rsidRDefault="00E62DBB" w:rsidP="00E62DB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Основополагающей</w:t>
      </w:r>
      <w:r w:rsidR="00F93E76"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воспитательного процесса является цель - определенный тип личности, интегрирующий интеллектуальный потенциал и эмоционально-нравственные характеристики, выраженные в профессиональных качествах, которые обусловливаются уровнем профессиональной культуры. К качествам свойств личности относятся: </w:t>
      </w:r>
      <w:r w:rsidR="00F93E76"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способности, потребности, ценности, интересы, целевые установки, планы жизнедеятельности, мотивы, критерии оценки, сознание, мировоззрение, нравственность.</w:t>
      </w:r>
    </w:p>
    <w:p w:rsidR="00F93E76" w:rsidRPr="00F93E76" w:rsidRDefault="00F93E76" w:rsidP="00E62DB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процесс ориентирован</w:t>
      </w:r>
      <w:r w:rsidR="00FC7CEE"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повышение конкурентоспособности </w:t>
      </w:r>
      <w:r w:rsidR="00FC7CEE"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</w:t>
      </w:r>
      <w:r w:rsidRPr="00E700A6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повышения качества (качеств и свойств человеческой личности; уровня качества учебно-воспитательного процесса).</w:t>
      </w:r>
    </w:p>
    <w:p w:rsidR="004500EB" w:rsidRDefault="00F93E76" w:rsidP="004500E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системы воспитательной работы, повышения её эффективности в формировании активной, социально-ответственной всесторонне развитой личности специалиста,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востребованного на рынке труда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настоящая Концепция воспитательной работы на период 20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F93E76" w:rsidRPr="00F93E76" w:rsidRDefault="00F93E76" w:rsidP="004500E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содержит стратегию, приоритетные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направления, цели, задачи воспи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тательной работы, структуру и организацию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воспитательной работы.</w:t>
      </w:r>
    </w:p>
    <w:p w:rsidR="00F93E76" w:rsidRPr="00F93E76" w:rsidRDefault="00F93E76" w:rsidP="004500EB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включае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>т модель личности специалиста - выпускника  средне</w:t>
      </w:r>
      <w:r w:rsidR="00FC7CE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специального учебного заведения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формы, методы и ср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 воспитательной деятельно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сти; критерии эффективности воспитательной системы; систему оценки состояния воспитательной работы</w:t>
      </w:r>
      <w:r w:rsidR="000F158E">
        <w:rPr>
          <w:rFonts w:ascii="Times New Roman" w:eastAsia="Times New Roman" w:hAnsi="Times New Roman" w:cs="Times New Roman"/>
          <w:color w:val="000000"/>
          <w:sz w:val="28"/>
          <w:szCs w:val="28"/>
        </w:rPr>
        <w:t>; условия реализации концепции.</w:t>
      </w:r>
    </w:p>
    <w:p w:rsidR="004500EB" w:rsidRPr="00497D39" w:rsidRDefault="000F158E" w:rsidP="004500E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0F1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Стратегией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воспитательной работы в </w:t>
      </w:r>
      <w:r w:rsidR="000B60E8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учебном заведении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социализация и гармонизация личности </w:t>
      </w:r>
      <w:r w:rsidR="000B60E8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93E76" w:rsidRPr="00497D39">
        <w:rPr>
          <w:rFonts w:ascii="Times New Roman" w:eastAsia="Times New Roman" w:hAnsi="Times New Roman" w:cs="Times New Roman"/>
          <w:sz w:val="28"/>
          <w:szCs w:val="28"/>
        </w:rPr>
        <w:t>развитие его гражданского, нравственного, гуманистического мировоззрения, патриотизма, творческого и ответственного отношения к будущей профессии, умения познавать мир и принимать активное участие в жизни современного общества.</w:t>
      </w:r>
    </w:p>
    <w:p w:rsidR="00F93E76" w:rsidRPr="00F93E76" w:rsidRDefault="000F158E" w:rsidP="004500E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выпускник </w:t>
      </w:r>
      <w:r w:rsidR="001228F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образованный человек должен обладать совокупностью компетенций, обеспечивающих ему способность адаптироваться в условиях современного мира, участвовать в развитии демократических институтов общества, принимать различия культур, религий, языков и национальных традиций, самосовершенствоваться как в плане профессионализма, так и в плане развития своих личностных качеств. Соответственно, воспитательная работа в </w:t>
      </w:r>
      <w:r w:rsidR="001228F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учебном заведении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утверждение общечеловеческих и нравственных ценностей, расширение мировоззрения будущих специалистов, приобщение к богатству национальной и мировой истории и культуры, развитие творческих способностей, формирование у студентов личностных и профессиональных качеств, отвечающих интересам развития общества.</w:t>
      </w:r>
    </w:p>
    <w:p w:rsidR="00F93E76" w:rsidRPr="00F93E76" w:rsidRDefault="000F158E" w:rsidP="000F158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Необходимые </w:t>
      </w:r>
      <w:r w:rsidR="00F93E76" w:rsidRPr="000F15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условия</w:t>
      </w:r>
      <w:r w:rsidRPr="000F1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организации воспитательной работы:</w:t>
      </w:r>
    </w:p>
    <w:p w:rsidR="00F93E76" w:rsidRPr="00F93E76" w:rsidRDefault="000F158E" w:rsidP="000F158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нормативной базы;</w:t>
      </w:r>
    </w:p>
    <w:p w:rsidR="00F93E76" w:rsidRPr="00F93E76" w:rsidRDefault="00F93E76" w:rsidP="000F158E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социокультурной среды;</w:t>
      </w:r>
    </w:p>
    <w:p w:rsidR="00F93E76" w:rsidRPr="00497D39" w:rsidRDefault="001228FC" w:rsidP="000F158E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и внеучебной деятельности;</w:t>
      </w:r>
    </w:p>
    <w:p w:rsidR="00497D39" w:rsidRDefault="00F93E76" w:rsidP="004500E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компетентностный</w:t>
      </w:r>
      <w:r w:rsidR="00E700A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</w:t>
      </w:r>
      <w:r w:rsidR="001228F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воспитательных задач</w:t>
      </w:r>
      <w:r w:rsid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497D39" w:rsidRDefault="00F93E76" w:rsidP="00497D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58E"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  <w:t>Координируют и управляют</w:t>
      </w:r>
      <w:r w:rsidR="000F158E" w:rsidRPr="00497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158E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работой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3E76" w:rsidRP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заведующие отделениями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педагоги-организаторы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497D39" w:rsidRDefault="001228FC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Участвуют в </w:t>
      </w:r>
      <w:r w:rsidR="00AC0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воспитательной работы в </w:t>
      </w:r>
      <w:r w:rsidR="00AC097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учебном заведении</w:t>
      </w:r>
      <w:r w:rsid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</w:t>
      </w:r>
      <w:r w:rsidR="00AC097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ны студенческого самоуправления.</w:t>
      </w:r>
    </w:p>
    <w:p w:rsidR="00F93E76" w:rsidRPr="00F93E76" w:rsidRDefault="000F158E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Непосредственным исполнителем является коллектив </w:t>
      </w:r>
      <w:r w:rsidR="00AC097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0EB" w:rsidRDefault="004500EB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93E76" w:rsidRPr="004500EB" w:rsidRDefault="004500EB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93E76" w:rsidRPr="00450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воспитательной работы</w:t>
      </w:r>
    </w:p>
    <w:p w:rsidR="00F93E76" w:rsidRPr="004500EB" w:rsidRDefault="004500EB" w:rsidP="0045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0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93E76" w:rsidRPr="004500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Стратегические цели воспитательной работы:</w:t>
      </w:r>
    </w:p>
    <w:p w:rsidR="00F93E76" w:rsidRPr="00497D39" w:rsidRDefault="00F93E76" w:rsidP="00F93E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полноценного раскрытия духовных устремлений 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, их творческих способностей, для формирования гражданской позиции, воспитания ответственности за принятые решения.</w:t>
      </w:r>
    </w:p>
    <w:p w:rsidR="00F93E76" w:rsidRPr="00497D39" w:rsidRDefault="00F93E76" w:rsidP="00F93E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Превращение 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организованный процесс формирования социально значимых ценностей, гражданских и профессиональных качеств.</w:t>
      </w:r>
    </w:p>
    <w:p w:rsidR="00F93E76" w:rsidRPr="00497D39" w:rsidRDefault="00F93E76" w:rsidP="00F93E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новых социальных навыков и 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 xml:space="preserve">общественно значимых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ролей, развитие культуры социального поведения с учетом открытости общества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, роста динамики изменений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>, и, как следствие, п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овышение конкурентоспособности выпускников на рынке труда</w:t>
      </w:r>
    </w:p>
    <w:p w:rsidR="00F93E76" w:rsidRPr="00497D39" w:rsidRDefault="00F93E76" w:rsidP="00F93E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</w:t>
      </w:r>
      <w:proofErr w:type="spellStart"/>
      <w:r w:rsidRPr="00497D39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 через развитие студенческого самоуправления</w:t>
      </w:r>
      <w:r w:rsidR="00AC0977" w:rsidRPr="00497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E76" w:rsidRPr="00497D39" w:rsidRDefault="004500EB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F93E76" w:rsidRPr="00497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Стратегические задачи воспитательной работы:</w:t>
      </w:r>
    </w:p>
    <w:p w:rsidR="00F93E76" w:rsidRPr="00F93E76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системы воспитательной работы, обеспечивающей участие </w:t>
      </w:r>
      <w:r w:rsidR="00AC09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D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ее стратегических задач.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воспитывающей среды: продолжение</w:t>
      </w:r>
      <w:r w:rsidR="007B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00A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существующих и формирование новых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 </w:t>
      </w:r>
      <w:r w:rsidR="007B100A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="00497D39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</w:t>
      </w:r>
      <w:r w:rsidR="007B100A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потенциала учебных занятий, профилактика негативных, деструктивных форм поведения.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Гуманизация межличностных отношений преподавателей и </w:t>
      </w:r>
      <w:r w:rsidR="007B100A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систематического мониторинга состояния воспитательной работы и воспитывающей среды.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самореализации и саморазвития </w:t>
      </w:r>
      <w:r w:rsidR="007B100A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общественно-политической, духовной, спортивной сферах.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Содействие социализации в условиях рыночных отношений и формирование ценностей: ответственности за собственное благосостояние и за состояние общества через освоение основных социальных навыков, практических умений в области экономики и социальных отношений.</w:t>
      </w:r>
    </w:p>
    <w:p w:rsidR="00F93E76" w:rsidRPr="00497D39" w:rsidRDefault="00F93E76" w:rsidP="00F93E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гармонично развитой личности и формирование здорового образа жизни: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создание интерактивной образовательной среды, формирующей духовно-нравственное и правовое сознание, социальную активность, лидерские качества, гражданскую ответственность, ценностное отношение к здоровью, стимулирование саморазвития, постоянный личностный рост </w:t>
      </w:r>
      <w:r w:rsidR="006D3CE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преподавателей, сотрудников и выпускников;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обеспечение открытости учебно-воспитательного процесса через взаимодействие его участников в учебно-научной, творческой, профессиональной, трудовой и других видах социально значимой деятельности. Реализация принципа делового сотрудничества субъектов образовательного процесса;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стимулирование социально позитивных форм активности личности; содействие развитию студенческих объединений (студенческих </w:t>
      </w:r>
      <w:r w:rsidR="008D354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коллективов, клуба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творческих коллективов); развитие системы студенческого самоуправления;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совершенствование профессионально-этических отношений, воспитание целеустремленности, мобильности, нацеленности на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профессиональный рост, развитие навыков работы в команде у выпускников </w:t>
      </w:r>
      <w:r w:rsidR="006D3CE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Принятие преподавателями и </w:t>
      </w:r>
      <w:r w:rsidR="006D3CE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профессионального учебного заведения 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 стандартов поведения;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д) формирование системы социально - педагогическ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ой и психологической поддержки обучающихся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преподавателей и сотрудников;</w:t>
      </w:r>
    </w:p>
    <w:p w:rsidR="008D354D" w:rsidRPr="00497D39" w:rsidRDefault="00F93E76" w:rsidP="00F93E7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создание в образовательном пространстве 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формирования здорового образа жизни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преподавателей и сотрудников.</w:t>
      </w:r>
    </w:p>
    <w:p w:rsidR="00F93E76" w:rsidRPr="00F93E76" w:rsidRDefault="004500EB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воспитательной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3E76" w:rsidRPr="004500EB" w:rsidRDefault="004500EB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Цель, задачи воспитания определяют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E76" w:rsidRPr="004500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направления воспитательной деятельности:</w:t>
      </w:r>
    </w:p>
    <w:p w:rsidR="00F93E76" w:rsidRPr="00497D39" w:rsidRDefault="00F93E76" w:rsidP="00497D39">
      <w:pPr>
        <w:shd w:val="clear" w:color="auto" w:fill="FFFFFF"/>
        <w:spacing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0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Профессиональное воспитание</w:t>
      </w:r>
      <w:r w:rsidR="00450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через содержание образования, что подразумевает </w:t>
      </w:r>
      <w:proofErr w:type="spellStart"/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акцентуализацию</w:t>
      </w:r>
      <w:proofErr w:type="spellEnd"/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нравственных, психолого-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педагогических аспектов профессиональной деятельности будущих специалистов, разработку специализированных гуманистически ориентированных курсов, а также подчеркивание культурологического и регионального компонентов содержания образования. Оно состоит в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целенаправленном формировании педагогического и студенческого коллективов 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заведения.</w:t>
      </w:r>
    </w:p>
    <w:p w:rsidR="00F93E76" w:rsidRPr="00F93E76" w:rsidRDefault="003C0ABC" w:rsidP="00497D39">
      <w:pPr>
        <w:shd w:val="clear" w:color="auto" w:fill="FFFFFF"/>
        <w:spacing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симбиозе учебной и воспитательной 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профессиональное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обеспечивается через развитие научной деятельности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олимпиадах, конкурсах, научно-практических конференциях и др.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3E76" w:rsidRPr="00497D39" w:rsidRDefault="00F93E76" w:rsidP="00497D3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Гражданско-патриотическое и духовно-нравственное воспитание</w:t>
      </w:r>
      <w:r w:rsid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достигается </w:t>
      </w:r>
      <w:r w:rsidR="003C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методами 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участий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ABC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круглых столах, беседах, дискуссиях в рамках изучения учебных дисциплин; организацию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поисковой, собирательской, просветительской и исследовательской работы музея; организацию досуга, проведение праздничных мероприятий, традиционных студенческих дел</w:t>
      </w:r>
      <w:r w:rsid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 внеурочной воспитательной деятельности и через систему </w:t>
      </w:r>
      <w:r w:rsidR="008D354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воспитательских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Воспитание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личных, гражданских и профессиональных качеств осуществляют органы студенческого самоуправления; процесс находит отражение в издании студенческой газеты, выпуске стенных газет и информационных бюллетеней с привлечением всех структурных подразделений.</w:t>
      </w:r>
    </w:p>
    <w:p w:rsidR="00F93E76" w:rsidRPr="00497D39" w:rsidRDefault="00F93E76" w:rsidP="00497D3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Воспитание здорового образа жизни и обеспечение безопасного поведения</w:t>
      </w:r>
      <w:r w:rsidR="00F178B7"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работа, пропаганда здорового образа жизни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осуществляется,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преподавание дисциплины «Физическое воспитание», деятельность 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воспитания по организации и координации работы спортивных секций, групп здоровья, специальных медицинских групп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посредством участия в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целенаправленных 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F93E76" w:rsidRDefault="00F93E76" w:rsidP="00497D3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Трудовое воспитание</w:t>
      </w:r>
      <w:r w:rsidR="00F178B7"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 свое выражение в участии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трудов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десант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Я сделаю свой город лучше»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организации 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учебно-организационной практики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354D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дежурства по кабинетам, а также работа на закрепленных территория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соблюдении чистоты и порядка в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учебном заведении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 через содействие трудоустройству и контроль собл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юдения трудовой дисциплины.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Правовое воспитание</w:t>
      </w:r>
      <w:r w:rsid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при</w:t>
      </w:r>
      <w:r w:rsid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мероприятий, направленных на повышение нравственно-правовой ответственности студентов; участие в студенческих семинарах, конференциях, конкурсах на лучшую студенческую работу по правовым проблемам; классные часы «Правила внутреннего трудового распорядка», «Права и обязанности», «Имею право знать" и т.д.; </w:t>
      </w:r>
      <w:r w:rsidR="00B91C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воспитательские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 «Я – гражданин России», «Конституция – основной закон», факультатив «Правовые основы профессиональной деятельности»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Профилактика правонарушений и преступлений, профилактика употребления психоактивных веществ, алкоголя и табакокурения</w:t>
      </w:r>
      <w:r w:rsid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важнейшим</w:t>
      </w:r>
      <w:r w:rsid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направлением воспитательной работы. Систематический контроль посещаемости, принятие административных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 к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нарушившим правила и нормы, регламентирующие деятельность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взаимодействие с семьями </w:t>
      </w:r>
      <w:r w:rsidR="00D228CF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Совета профилактики правонарушений, Педагогического 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педагогов-организаторов и мастеров производственного обучения,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студенческого 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самоуправления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основные формы работы. </w:t>
      </w:r>
      <w:r w:rsidR="00414128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Надёжным и действенным помощником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волонтерский отряд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СКС, которые реализую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профилактические программы, организует акции, участие в Международном дне борьбы со СПИДом, Всемирном дне без табачного дыма и проч., проводит спортивно-игровые, учебно-познавательные мероприятия, и т.д.</w:t>
      </w:r>
    </w:p>
    <w:p w:rsidR="00F93E76" w:rsidRPr="00F93E76" w:rsidRDefault="00F93E76" w:rsidP="00497D39">
      <w:pPr>
        <w:shd w:val="clear" w:color="auto" w:fill="FFFFFF"/>
        <w:spacing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Экономическое воспитание</w:t>
      </w:r>
      <w:r w:rsidR="00F178B7"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14128" w:rsidRPr="00497D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обучающихся </w:t>
      </w:r>
      <w:r w:rsidR="00497D39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поощрении стремления студентов к достижению </w:t>
      </w:r>
      <w:r w:rsidR="00414128" w:rsidRPr="00497D39">
        <w:rPr>
          <w:rFonts w:ascii="Times New Roman" w:eastAsia="Times New Roman" w:hAnsi="Times New Roman" w:cs="Times New Roman"/>
          <w:sz w:val="28"/>
          <w:szCs w:val="28"/>
        </w:rPr>
        <w:t>воспитании бережного отношения к материальным и финансовым средствам, помещениям, оборудованию, электроэнергии, теплу, воде и т.п.</w:t>
      </w:r>
      <w:r w:rsidR="00497D39" w:rsidRPr="00497D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4128" w:rsidRPr="0049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D39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независимости; использовании в учебном процессе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активных методов обучения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(эвристических семинаров, деловых игр, упражнений</w:t>
      </w:r>
      <w:r w:rsid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проблемного характера и т.п.);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развитии системы поощрения лучших студентов; при изучении дисциплины </w:t>
      </w:r>
      <w:r w:rsidR="00414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экономики»</w:t>
      </w:r>
    </w:p>
    <w:p w:rsidR="00F93E76" w:rsidRPr="00F93E76" w:rsidRDefault="00F93E76" w:rsidP="00497D39">
      <w:pPr>
        <w:shd w:val="clear" w:color="auto" w:fill="FFFFFF"/>
        <w:spacing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Экологическое воспитание</w:t>
      </w:r>
      <w:r w:rsid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целью</w:t>
      </w:r>
      <w:r w:rsidR="00F1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формирование бережного отношения к природе на всех уровнях социализации. Воспитание бережного отношения к природе при проведении экскурсий, Дней здоровья; участие в экологических акциях; учебно-исследовательская деятельность и участие в конференциях, семинара, реализации городских программ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развития системы воспитательной работы: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усиление духовно-нравственного и патриотического воспитания </w:t>
      </w:r>
      <w:r w:rsidR="00414128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условий:</w:t>
      </w:r>
    </w:p>
    <w:p w:rsidR="00F93E76" w:rsidRPr="00F93E76" w:rsidRDefault="00F93E76" w:rsidP="00F93E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молодежных общественных организаций на основе разработки и реализации программ развития органов студенческого самоуправления;</w:t>
      </w:r>
    </w:p>
    <w:p w:rsidR="00F93E76" w:rsidRPr="00F93E76" w:rsidRDefault="00F93E76" w:rsidP="00F93E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индивидуально сопровождения обучающихся особых категорий;</w:t>
      </w:r>
    </w:p>
    <w:p w:rsidR="00F93E76" w:rsidRPr="00F93E76" w:rsidRDefault="00F93E76" w:rsidP="00F93E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тесного взаимодействия всех социальных институтов, работодателей по совершенствованию воспитательной работы в рамках комплексно-целевого планирования деятельности колледжа, на основе мониторинга, контроля и руководства учебно-воспитательной деятельностью.</w:t>
      </w:r>
    </w:p>
    <w:p w:rsidR="00F93E76" w:rsidRPr="00F93E76" w:rsidRDefault="00B91CD0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методическое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педагог</w:t>
      </w:r>
      <w:r w:rsidR="005242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в-организатор</w:t>
      </w:r>
      <w:r w:rsidR="00B70ED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</w:t>
      </w:r>
      <w:r w:rsidR="00B70ED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психолог</w:t>
      </w:r>
      <w:r w:rsidR="00B70ED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овладения современными технологиями и методами работы с коллективом и отдельными обучающимися</w:t>
      </w:r>
      <w:r w:rsidR="00B70E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и обобщение передового педагогического опыта работы</w:t>
      </w:r>
      <w:r w:rsidR="00B70E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Формы, методы и средства воспитательной деятельности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воспитательной системе 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 рекомендуются к использованию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уровня форм организации воспитательной деятельности:</w:t>
      </w:r>
    </w:p>
    <w:p w:rsidR="00497D39" w:rsidRPr="00497D39" w:rsidRDefault="00F178B7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Первый уровень -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мероприятия</w:t>
      </w:r>
      <w:r w:rsidR="00497D39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3E76" w:rsidRPr="00497D39" w:rsidRDefault="00F178B7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традиционных проводятся следующие мероприятия:</w:t>
      </w:r>
    </w:p>
    <w:p w:rsidR="00F93E76" w:rsidRPr="00497D39" w:rsidRDefault="00F93E76" w:rsidP="00F178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Посвящение в студенты</w:t>
      </w:r>
    </w:p>
    <w:p w:rsidR="00F93E76" w:rsidRPr="00497D39" w:rsidRDefault="00F93E76" w:rsidP="00F178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«Студенческая весна»</w:t>
      </w:r>
    </w:p>
    <w:p w:rsidR="00B91CD0" w:rsidRPr="00497D39" w:rsidRDefault="00B91CD0" w:rsidP="00F178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«Я талантлив»</w:t>
      </w:r>
    </w:p>
    <w:p w:rsidR="00B91CD0" w:rsidRPr="00497D39" w:rsidRDefault="00B91CD0" w:rsidP="00F178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военно-патриотической песни</w:t>
      </w:r>
    </w:p>
    <w:p w:rsidR="00F93E76" w:rsidRPr="00497D39" w:rsidRDefault="00F93E76" w:rsidP="00F178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Литературная гостиная и др.</w:t>
      </w:r>
    </w:p>
    <w:p w:rsidR="00F93E76" w:rsidRPr="00497D39" w:rsidRDefault="00F178B7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Второй уровень - </w:t>
      </w:r>
      <w:r w:rsidR="00F93E76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формы. К ним относятся:</w:t>
      </w:r>
    </w:p>
    <w:p w:rsidR="00F93E76" w:rsidRPr="00497D39" w:rsidRDefault="00F93E76" w:rsidP="00F178B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внутри коллектива 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студенческих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497D39" w:rsidRDefault="00F93E76" w:rsidP="00F178B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творческих групп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497D39" w:rsidRDefault="00F93E76" w:rsidP="00F178B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общественных студенческих объединений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497D39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Трет</w:t>
      </w:r>
      <w:r w:rsidR="00F178B7" w:rsidRPr="00497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ий уровень -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личностно-ориентированная воспитательная работа, осуществляемая в следующих формах:</w:t>
      </w:r>
    </w:p>
    <w:p w:rsidR="00F93E76" w:rsidRPr="00497D39" w:rsidRDefault="00F93E76" w:rsidP="00F178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консультир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ор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учебно-познавательной деятельности в рамках учебного курса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497D39" w:rsidRDefault="00F93E76" w:rsidP="00F178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составе небольших временных иници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групп по реализации кон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кретных творческих проектов (научных, педа</w:t>
      </w:r>
      <w:r w:rsidR="00F178B7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гогических, в сфере искусства и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</w:p>
    <w:p w:rsidR="00F93E76" w:rsidRPr="00497D39" w:rsidRDefault="00F93E76" w:rsidP="00F178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учебно-исследовательская работа 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преподавателей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497D39" w:rsidRDefault="00F93E76" w:rsidP="00F178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B70EDB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учебной практики под руководством </w:t>
      </w:r>
      <w:r w:rsidR="00B91CD0"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</w:t>
      </w:r>
      <w:r w:rsidRPr="00497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мониторинговых исследований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– целостная система непрерывного изучения, оценки и прогноза изменений в воспитательном процессе, его субъектов или отдельных сторон 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деятельности, происходящих в х</w:t>
      </w:r>
      <w:r w:rsid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оде реализации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концепции воспитательной работы в соответствии с компетентностной моделью выпускника.</w:t>
      </w:r>
    </w:p>
    <w:p w:rsidR="00F93E76" w:rsidRPr="00F93E76" w:rsidRDefault="00F178B7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мониторинга </w:t>
      </w:r>
      <w:r w:rsidR="00F93E76"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целенаправленной деятельности экспертов по оцениванию состояния воспитательного процесса.</w:t>
      </w:r>
    </w:p>
    <w:p w:rsid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Технология мониторинговых исследований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Субъект процесса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мониторинговых исследований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содержательных аспектов в учебных планах и программах, необходимых для формирования профессиональной  компетентности обучающихся .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часть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качества реализации образовательных технологии, способствующих формированию профессиональной компетентности обучающихся .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личностно-индивидуальных особенностей каждого обучающегося: мотивационной направленности, потребностей, характера поведения, ценностных ориентаций, уровня культурного развития, интеллектуальных и познавательных способностей, уровня самосознания и саморегуляции, степени реализации потенциальных возможностей, характера адаптированности в коллективе, толерантности, патриотизма и др.</w:t>
            </w:r>
          </w:p>
          <w:p w:rsidR="00AB4BA9" w:rsidRPr="00AB4BA9" w:rsidRDefault="00AB4BA9" w:rsidP="00EA7B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степени и темпов психического развития и уровня сформированности личности обучающихся в </w:t>
            </w:r>
            <w:proofErr w:type="spellStart"/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покурсовом</w:t>
            </w:r>
            <w:proofErr w:type="spellEnd"/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аспекте.</w:t>
            </w:r>
          </w:p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Социометрия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индивидуальных особенностей каждого студента, изучение климата в коллективе и др.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качества </w:t>
            </w: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сформированности профессиональных значимых качеств личности.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методического обеспечения мониторинга воспитательного процесса</w:t>
            </w:r>
          </w:p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результативности инноваций, их соответствия запланированным целям и задачам концепции воспитания в </w:t>
            </w: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профессиональном учебном заведении </w:t>
            </w: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общественным запросам</w:t>
            </w:r>
          </w:p>
        </w:tc>
      </w:tr>
      <w:tr w:rsidR="00AB4BA9" w:rsidTr="00AB4BA9">
        <w:tc>
          <w:tcPr>
            <w:tcW w:w="4785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786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характера отношений между субъектами образовательного процесса и выработка рекомендаций по их совершенствованию. Изучение общественного мнения (рейтинга) </w:t>
            </w: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профессионального учебного заведения</w:t>
            </w:r>
          </w:p>
        </w:tc>
      </w:tr>
    </w:tbl>
    <w:p w:rsidR="00F93E76" w:rsidRPr="00AB4BA9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Критерии эффективности воспитательной системы</w:t>
      </w:r>
    </w:p>
    <w:p w:rsidR="00F93E76" w:rsidRPr="00AB4BA9" w:rsidRDefault="00F93E76" w:rsidP="00AB4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стабильности и четкости работы всех звеньев системы воспитательной  работы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AB4BA9" w:rsidRDefault="00F93E76" w:rsidP="00AB4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массовость участия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меро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приятиях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AB4BA9" w:rsidRDefault="00F93E76" w:rsidP="00AB4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участия 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мероприятиях, результативность участ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 соревнований, вечеров, фестивалей, конкурсов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AB4BA9" w:rsidRDefault="00F93E76" w:rsidP="00AB4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инициативность 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самостоятельный поиск ими новых форм внеучебной работы, стремление к повышению качества прове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культурно-массовых мероприятий</w:t>
      </w:r>
    </w:p>
    <w:p w:rsidR="00F93E76" w:rsidRPr="00AB4BA9" w:rsidRDefault="00F93E76" w:rsidP="00AB4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правонарушений среди 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AB4BA9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Система отчетности о состоянии воспитательной работы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работе отчитывается на педагогическом Совете не реже одного раза в год</w:t>
      </w:r>
      <w:r w:rsidR="006F0A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состоянии воспитательной работы (проблемы, вопросы, текущее и перспективное планирование, анализ и т.д.) заслушивается на заседаниях методического Совета, </w:t>
      </w:r>
      <w:r w:rsidR="00B91CD0">
        <w:rPr>
          <w:rFonts w:ascii="Times New Roman" w:eastAsia="Times New Roman" w:hAnsi="Times New Roman" w:cs="Times New Roman"/>
          <w:color w:val="000000"/>
          <w:sz w:val="28"/>
          <w:szCs w:val="28"/>
        </w:rPr>
        <w:t>ЦК.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Текущее состояние дел оперативно рассматривается на план</w:t>
      </w:r>
      <w:r w:rsidR="006F0A4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рках, совещаниях.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руководителей структурных подразделений в письменном виде предоставляются ежеквартально.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старосты групп отчитываются на заседаниях студенческого Совета.</w:t>
      </w:r>
    </w:p>
    <w:p w:rsidR="00F93E76" w:rsidRPr="00AB4BA9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Ежеквартально проводятся социологические опросы, анкетирования студентов о качестве жизни. На сайте колледжа есть форум, работает </w:t>
      </w:r>
      <w:r w:rsidR="00F93E76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почта, один раз в месяц выходит </w:t>
      </w:r>
      <w:r w:rsidR="00B91CD0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 « АТЭМК-экспресс»</w:t>
      </w:r>
    </w:p>
    <w:p w:rsidR="00F93E76" w:rsidRPr="00F93E76" w:rsidRDefault="00C8693A" w:rsidP="00C869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E76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раз в семестр (при необходимости – чаще) проводится изучение мнения 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F93E76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воспитательной работы, вносятся коррективы в план воспитательной работы </w:t>
      </w:r>
      <w:r w:rsidR="006F0A4C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</w:t>
      </w:r>
      <w:r w:rsidR="00F93E76" w:rsidRPr="00AB4B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Показатели воспитательной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B4BA9" w:rsidTr="00AB4BA9">
        <w:tc>
          <w:tcPr>
            <w:tcW w:w="959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B4BA9" w:rsidRPr="00AB4BA9" w:rsidRDefault="00AB4BA9" w:rsidP="00EA7B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</w:tr>
      <w:tr w:rsidR="00AB4BA9" w:rsidTr="00AB4BA9">
        <w:tc>
          <w:tcPr>
            <w:tcW w:w="959" w:type="dxa"/>
          </w:tcPr>
          <w:p w:rsidR="00AB4BA9" w:rsidRPr="00F93E76" w:rsidRDefault="00AB4BA9" w:rsidP="00AB4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612" w:type="dxa"/>
            <w:gridSpan w:val="2"/>
          </w:tcPr>
          <w:p w:rsidR="00AB4BA9" w:rsidRPr="00AB4BA9" w:rsidRDefault="00AB4BA9" w:rsidP="00AB4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Ресурсное обеспечение воспитательной работы</w:t>
            </w:r>
          </w:p>
        </w:tc>
      </w:tr>
      <w:tr w:rsidR="00AB4BA9" w:rsidTr="00C4769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612" w:type="dxa"/>
            <w:gridSpan w:val="2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Кадры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421" w:type="dxa"/>
          </w:tcPr>
          <w:p w:rsid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обучающихся, приходящееся на 1 специалиста, занимающихся внеучебной работой.</w:t>
            </w:r>
          </w:p>
        </w:tc>
        <w:tc>
          <w:tcPr>
            <w:tcW w:w="3191" w:type="dxa"/>
          </w:tcPr>
          <w:p w:rsidR="00AB4BA9" w:rsidRDefault="00AB4BA9" w:rsidP="00AB4BA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421" w:type="dxa"/>
          </w:tcPr>
          <w:p w:rsidR="00AB4BA9" w:rsidRP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Обеспеченность педагогами-организаторами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  <w:p w:rsid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BA9" w:rsidRDefault="00AB4BA9" w:rsidP="00AB4BA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421" w:type="dxa"/>
          </w:tcPr>
          <w:p w:rsidR="00AB4BA9" w:rsidRP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заработной платы специалистов, занимающихся внеучебной работой (по категориям) к средней заработной плате сотрудников.</w:t>
            </w:r>
          </w:p>
          <w:p w:rsid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BA9" w:rsidRDefault="00AB4BA9" w:rsidP="00AB4BA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5421" w:type="dxa"/>
          </w:tcPr>
          <w:p w:rsid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соответствия квалификации кадров, занимающихся внеучебной деятельностью.</w:t>
            </w:r>
          </w:p>
        </w:tc>
        <w:tc>
          <w:tcPr>
            <w:tcW w:w="3191" w:type="dxa"/>
          </w:tcPr>
          <w:p w:rsidR="00AB4BA9" w:rsidRDefault="00AB4BA9" w:rsidP="00AB4BA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B4BA9" w:rsidTr="00F949D5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612" w:type="dxa"/>
            <w:gridSpan w:val="2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Помещения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421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помещений, приходящихся на 1 обучающегося по направлениям (спорт, общественные организации и объединения, творчество).</w:t>
            </w:r>
          </w:p>
        </w:tc>
        <w:tc>
          <w:tcPr>
            <w:tcW w:w="3191" w:type="dxa"/>
          </w:tcPr>
          <w:p w:rsidR="00AB4BA9" w:rsidRPr="00AB4BA9" w:rsidRDefault="00AB4BA9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B4BA9" w:rsidTr="00433E5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612" w:type="dxa"/>
            <w:gridSpan w:val="2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AB4BA9" w:rsidTr="00AB4BA9">
        <w:tc>
          <w:tcPr>
            <w:tcW w:w="959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5421" w:type="dxa"/>
          </w:tcPr>
          <w:p w:rsidR="00AB4BA9" w:rsidRDefault="00AB4BA9" w:rsidP="00AB4BA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оборудования и инвентаря, приходящиеся на 1 обучающегося по направлениям внеучебной работы (спорт, общественные организации и объединения, творчество, и т.д.).</w:t>
            </w:r>
          </w:p>
        </w:tc>
        <w:tc>
          <w:tcPr>
            <w:tcW w:w="3191" w:type="dxa"/>
          </w:tcPr>
          <w:p w:rsidR="00AB4BA9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B4BA9" w:rsidTr="00AB4BA9">
        <w:tc>
          <w:tcPr>
            <w:tcW w:w="959" w:type="dxa"/>
          </w:tcPr>
          <w:p w:rsidR="00AB4BA9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421" w:type="dxa"/>
          </w:tcPr>
          <w:p w:rsidR="00AB4BA9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Финансы</w:t>
            </w:r>
          </w:p>
        </w:tc>
        <w:tc>
          <w:tcPr>
            <w:tcW w:w="3191" w:type="dxa"/>
          </w:tcPr>
          <w:p w:rsidR="00AB4BA9" w:rsidRDefault="00AB4BA9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и доля финансирования внеучебной </w:t>
            </w: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работы в бюджете  профессионального учебного заведения. 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руб.,%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деятельности по направлению «спорт высших достижений».</w:t>
            </w:r>
          </w:p>
        </w:tc>
        <w:tc>
          <w:tcPr>
            <w:tcW w:w="3191" w:type="dxa"/>
          </w:tcPr>
          <w:p w:rsidR="00AD1CF6" w:rsidRDefault="00AD1CF6" w:rsidP="00AD1CF6">
            <w:pPr>
              <w:jc w:val="center"/>
            </w:pPr>
            <w:proofErr w:type="spellStart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деятельности по направлению «массовый спорт».</w:t>
            </w:r>
          </w:p>
        </w:tc>
        <w:tc>
          <w:tcPr>
            <w:tcW w:w="3191" w:type="dxa"/>
          </w:tcPr>
          <w:p w:rsidR="00AD1CF6" w:rsidRDefault="00AD1CF6" w:rsidP="00AD1CF6">
            <w:pPr>
              <w:jc w:val="center"/>
            </w:pPr>
            <w:proofErr w:type="spellStart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1.4.4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деятельности общественных объединений и организаций.</w:t>
            </w:r>
          </w:p>
        </w:tc>
        <w:tc>
          <w:tcPr>
            <w:tcW w:w="3191" w:type="dxa"/>
          </w:tcPr>
          <w:p w:rsidR="00AD1CF6" w:rsidRDefault="00AD1CF6" w:rsidP="00AD1CF6">
            <w:pPr>
              <w:jc w:val="center"/>
            </w:pPr>
            <w:proofErr w:type="spellStart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1.4.5</w:t>
            </w:r>
          </w:p>
        </w:tc>
        <w:tc>
          <w:tcPr>
            <w:tcW w:w="5421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работы творческих клубов и студий.</w:t>
            </w:r>
          </w:p>
        </w:tc>
        <w:tc>
          <w:tcPr>
            <w:tcW w:w="3191" w:type="dxa"/>
          </w:tcPr>
          <w:p w:rsidR="00AD1CF6" w:rsidRDefault="00AD1CF6" w:rsidP="00AD1CF6">
            <w:pPr>
              <w:jc w:val="center"/>
            </w:pPr>
            <w:proofErr w:type="spellStart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6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/чел</w:t>
            </w:r>
          </w:p>
        </w:tc>
      </w:tr>
      <w:tr w:rsidR="00AD1CF6" w:rsidTr="001F4770">
        <w:tc>
          <w:tcPr>
            <w:tcW w:w="959" w:type="dxa"/>
          </w:tcPr>
          <w:p w:rsidR="00AD1CF6" w:rsidRP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12" w:type="dxa"/>
            <w:gridSpan w:val="2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Методическое обеспечение</w:t>
            </w:r>
          </w:p>
        </w:tc>
      </w:tr>
      <w:tr w:rsidR="00AD1CF6" w:rsidTr="00004E0D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612" w:type="dxa"/>
            <w:gridSpan w:val="2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через предмет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рабочих учебных программ содержащих психолого-педагогические аспекты формирования профессионально- личностных качеств будущих специалистов, общекультурной развитости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5421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рабочих учебных программ общеобразовательных и специальных дисциплин, содержащих аспекты толерантности и патриотизма, региональные компоненты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6A34C2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612" w:type="dxa"/>
            <w:gridSpan w:val="2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методы реализации содержания образования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положениями об отделах, направлениях, центрах, общежитиях, клубах, объединениях и т.д.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должностными инструкциями сотрудников отделов, центров, клубов.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5421" w:type="dxa"/>
          </w:tcPr>
          <w:p w:rsidR="00AD1CF6" w:rsidRDefault="00AD1CF6" w:rsidP="00AD1C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положениями и правилами проведения конкурсов по направлениям деятельности.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B4BA9">
        <w:tc>
          <w:tcPr>
            <w:tcW w:w="959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5421" w:type="dxa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сценариями проведения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D1CF6" w:rsidRDefault="00AD1CF6" w:rsidP="00AD1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1CF6" w:rsidTr="00AC7C2F">
        <w:tc>
          <w:tcPr>
            <w:tcW w:w="959" w:type="dxa"/>
          </w:tcPr>
          <w:p w:rsidR="00AD1CF6" w:rsidRP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12" w:type="dxa"/>
            <w:gridSpan w:val="2"/>
          </w:tcPr>
          <w:p w:rsidR="00AD1CF6" w:rsidRDefault="00AD1CF6" w:rsidP="00F93E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защита обучающихся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обеспеченности </w:t>
            </w:r>
            <w:r w:rsidRPr="00D158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общежитиями.</w:t>
            </w:r>
          </w:p>
        </w:tc>
        <w:tc>
          <w:tcPr>
            <w:tcW w:w="3191" w:type="dxa"/>
          </w:tcPr>
          <w:p w:rsidR="00D1582F" w:rsidRPr="00F93E76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ел-мест,%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158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прошедших лечение и оздоровление.</w:t>
            </w:r>
          </w:p>
        </w:tc>
        <w:tc>
          <w:tcPr>
            <w:tcW w:w="3191" w:type="dxa"/>
          </w:tcPr>
          <w:p w:rsidR="00D1582F" w:rsidRPr="00F93E76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ел, %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помощи </w:t>
            </w:r>
            <w:r w:rsidRPr="00D158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обучающимся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находящихся на полном государственном обеспечении.</w:t>
            </w:r>
          </w:p>
        </w:tc>
        <w:tc>
          <w:tcPr>
            <w:tcW w:w="3191" w:type="dxa"/>
          </w:tcPr>
          <w:p w:rsidR="00D1582F" w:rsidRPr="00F93E76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уб;руб</w:t>
            </w:r>
            <w:proofErr w:type="spellEnd"/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/чел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материальной помощи социально незащищенным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обучающим</w:t>
            </w:r>
            <w:r w:rsidRPr="00D158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ся 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1582F" w:rsidRPr="00F93E76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уб;руб</w:t>
            </w:r>
            <w:proofErr w:type="spellEnd"/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/чел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адресной социальной помощи незащищенным категориям </w:t>
            </w:r>
            <w:r w:rsidRPr="00D158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обучающихся 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1582F" w:rsidRPr="00F93E76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уб;руб</w:t>
            </w:r>
            <w:proofErr w:type="spellEnd"/>
            <w:r w:rsidRPr="00F93E76">
              <w:rPr>
                <w:rFonts w:ascii="Times New Roman" w:eastAsia="Times New Roman" w:hAnsi="Times New Roman" w:cs="Times New Roman"/>
                <w:sz w:val="28"/>
                <w:szCs w:val="28"/>
              </w:rPr>
              <w:t>/чел</w:t>
            </w:r>
          </w:p>
        </w:tc>
      </w:tr>
      <w:tr w:rsidR="00D1582F" w:rsidTr="00B5372B">
        <w:tc>
          <w:tcPr>
            <w:tcW w:w="959" w:type="dxa"/>
          </w:tcPr>
          <w:p w:rsidR="00D1582F" w:rsidRP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8612" w:type="dxa"/>
            <w:gridSpan w:val="2"/>
          </w:tcPr>
          <w:p w:rsidR="00D1582F" w:rsidRP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Результативность деятельности</w:t>
            </w:r>
          </w:p>
        </w:tc>
      </w:tr>
      <w:tr w:rsidR="00D1582F" w:rsidTr="004B4108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12" w:type="dxa"/>
            <w:gridSpan w:val="2"/>
          </w:tcPr>
          <w:p w:rsid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5421" w:type="dxa"/>
          </w:tcPr>
          <w:p w:rsidR="00D1582F" w:rsidRPr="0076454E" w:rsidRDefault="00D1582F" w:rsidP="00907AE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Места, занятые сборными командами </w:t>
            </w:r>
            <w:r w:rsidRPr="0076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учебного заведения </w:t>
            </w:r>
            <w:r w:rsidRPr="0076454E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соревнованиях областного и российского уровня.</w:t>
            </w:r>
          </w:p>
        </w:tc>
        <w:tc>
          <w:tcPr>
            <w:tcW w:w="3191" w:type="dxa"/>
          </w:tcPr>
          <w:p w:rsidR="00D1582F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5421" w:type="dxa"/>
          </w:tcPr>
          <w:p w:rsidR="00D1582F" w:rsidRDefault="00D1582F" w:rsidP="00907AE0">
            <w:r w:rsidRPr="0076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645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r w:rsidRPr="0076454E"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выполнивших разрядные нормативы.</w:t>
            </w:r>
          </w:p>
        </w:tc>
        <w:tc>
          <w:tcPr>
            <w:tcW w:w="3191" w:type="dxa"/>
          </w:tcPr>
          <w:p w:rsidR="00D1582F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1582F" w:rsidTr="009536BE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612" w:type="dxa"/>
            <w:gridSpan w:val="2"/>
          </w:tcPr>
          <w:p w:rsidR="00D1582F" w:rsidRDefault="00D1582F" w:rsidP="00D15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организации и объединения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деятельности студенческих организаций и объединений на областном и российском уровнях.</w:t>
            </w:r>
          </w:p>
        </w:tc>
        <w:tc>
          <w:tcPr>
            <w:tcW w:w="3191" w:type="dxa"/>
          </w:tcPr>
          <w:p w:rsidR="00D1582F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1582F" w:rsidTr="0040357E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612" w:type="dxa"/>
            <w:gridSpan w:val="2"/>
          </w:tcPr>
          <w:p w:rsid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5421" w:type="dxa"/>
          </w:tcPr>
          <w:p w:rsidR="00D1582F" w:rsidRPr="00D1582F" w:rsidRDefault="00D1582F" w:rsidP="00D15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выступления творческих коллективов на конкурсах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районного, городского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российского уровня.</w:t>
            </w:r>
          </w:p>
        </w:tc>
        <w:tc>
          <w:tcPr>
            <w:tcW w:w="3191" w:type="dxa"/>
          </w:tcPr>
          <w:p w:rsidR="00D1582F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1582F" w:rsidTr="00B07C10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612" w:type="dxa"/>
            <w:gridSpan w:val="2"/>
          </w:tcPr>
          <w:p w:rsid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5421" w:type="dxa"/>
          </w:tcPr>
          <w:p w:rsidR="00D1582F" w:rsidRPr="00D1582F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достижения задач, стоящих перед педагогами-организаторами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мастерами производственного обучения </w:t>
            </w: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студенческой группы</w:t>
            </w:r>
          </w:p>
        </w:tc>
        <w:tc>
          <w:tcPr>
            <w:tcW w:w="3191" w:type="dxa"/>
          </w:tcPr>
          <w:p w:rsidR="00D1582F" w:rsidRDefault="00D1582F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баллы,%</w:t>
            </w:r>
          </w:p>
        </w:tc>
      </w:tr>
      <w:tr w:rsidR="00D1582F" w:rsidTr="001F5CA5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612" w:type="dxa"/>
            <w:gridSpan w:val="2"/>
          </w:tcPr>
          <w:p w:rsidR="00D1582F" w:rsidRDefault="00D1582F" w:rsidP="00D15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Имидж </w:t>
            </w:r>
            <w:r w:rsidRPr="00D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учебного заведения 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5421" w:type="dxa"/>
          </w:tcPr>
          <w:p w:rsidR="00D1582F" w:rsidRPr="00BA289E" w:rsidRDefault="00D1582F" w:rsidP="00F572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9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оформления помещений (холлы, коридоры, лестничные марши и др.). (Содержание и качество оформления.)</w:t>
            </w:r>
          </w:p>
        </w:tc>
        <w:tc>
          <w:tcPr>
            <w:tcW w:w="3191" w:type="dxa"/>
          </w:tcPr>
          <w:p w:rsidR="00D1582F" w:rsidRDefault="00D1582F" w:rsidP="00D158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46A78">
              <w:rPr>
                <w:rFonts w:ascii="Times New Roman" w:eastAsia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5421" w:type="dxa"/>
          </w:tcPr>
          <w:p w:rsidR="00D1582F" w:rsidRPr="00BA289E" w:rsidRDefault="00D1582F" w:rsidP="00F572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9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внутреннего распорядка, общественного порядка</w:t>
            </w:r>
          </w:p>
        </w:tc>
        <w:tc>
          <w:tcPr>
            <w:tcW w:w="3191" w:type="dxa"/>
          </w:tcPr>
          <w:p w:rsidR="00D1582F" w:rsidRDefault="00D1582F" w:rsidP="00D158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46A78">
              <w:rPr>
                <w:rFonts w:ascii="Times New Roman" w:eastAsia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5421" w:type="dxa"/>
          </w:tcPr>
          <w:p w:rsidR="00D1582F" w:rsidRPr="00BA289E" w:rsidRDefault="00D1582F" w:rsidP="00F572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студенческих СМИ</w:t>
            </w:r>
          </w:p>
        </w:tc>
        <w:tc>
          <w:tcPr>
            <w:tcW w:w="3191" w:type="dxa"/>
          </w:tcPr>
          <w:p w:rsidR="00D1582F" w:rsidRDefault="00D1582F" w:rsidP="00D158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46A78">
              <w:rPr>
                <w:rFonts w:ascii="Times New Roman" w:eastAsia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D1582F" w:rsidTr="00AB4BA9">
        <w:tc>
          <w:tcPr>
            <w:tcW w:w="959" w:type="dxa"/>
          </w:tcPr>
          <w:p w:rsidR="00D1582F" w:rsidRPr="00F93E76" w:rsidRDefault="00D1582F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5421" w:type="dxa"/>
          </w:tcPr>
          <w:p w:rsidR="00D1582F" w:rsidRDefault="00D1582F" w:rsidP="00F572E5">
            <w:r w:rsidRPr="00BA28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формированию положительного имиджа в СМИ</w:t>
            </w:r>
          </w:p>
        </w:tc>
        <w:tc>
          <w:tcPr>
            <w:tcW w:w="3191" w:type="dxa"/>
          </w:tcPr>
          <w:p w:rsidR="00D1582F" w:rsidRDefault="00D1582F" w:rsidP="00D158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46A78">
              <w:rPr>
                <w:rFonts w:ascii="Times New Roman" w:eastAsia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DC4E4E" w:rsidTr="009B73AD">
        <w:tc>
          <w:tcPr>
            <w:tcW w:w="959" w:type="dxa"/>
          </w:tcPr>
          <w:p w:rsidR="00DC4E4E" w:rsidRPr="00DC4E4E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12" w:type="dxa"/>
            <w:gridSpan w:val="2"/>
          </w:tcPr>
          <w:p w:rsidR="00DC4E4E" w:rsidRPr="00DC4E4E" w:rsidRDefault="00DC4E4E" w:rsidP="00DC4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Массовость по направлениям</w:t>
            </w:r>
          </w:p>
        </w:tc>
      </w:tr>
      <w:tr w:rsidR="00DC4E4E" w:rsidTr="00A57354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12" w:type="dxa"/>
            <w:gridSpan w:val="2"/>
          </w:tcPr>
          <w:p w:rsidR="00DC4E4E" w:rsidRDefault="00DC4E4E" w:rsidP="00DC4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5421" w:type="dxa"/>
          </w:tcPr>
          <w:p w:rsidR="00DC4E4E" w:rsidRPr="00C5612E" w:rsidRDefault="00DC4E4E" w:rsidP="00F473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2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спортивных секций.</w:t>
            </w:r>
          </w:p>
        </w:tc>
        <w:tc>
          <w:tcPr>
            <w:tcW w:w="3191" w:type="dxa"/>
          </w:tcPr>
          <w:p w:rsidR="00DC4E4E" w:rsidRDefault="00DC4E4E" w:rsidP="00DC4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5421" w:type="dxa"/>
          </w:tcPr>
          <w:p w:rsidR="00DC4E4E" w:rsidRDefault="00DC4E4E" w:rsidP="00F47376">
            <w:r w:rsidRPr="00C56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 спортивных соревнований в </w:t>
            </w:r>
            <w:r w:rsidRPr="00C5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профессиональном учебном заведении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C4E4E" w:rsidRDefault="00DC4E4E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E4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095155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12" w:type="dxa"/>
            <w:gridSpan w:val="2"/>
          </w:tcPr>
          <w:p w:rsidR="00DC4E4E" w:rsidRDefault="00DC4E4E" w:rsidP="00DC4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молодежных общественных организаций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5.2.1</w:t>
            </w:r>
          </w:p>
        </w:tc>
        <w:tc>
          <w:tcPr>
            <w:tcW w:w="5421" w:type="dxa"/>
          </w:tcPr>
          <w:p w:rsidR="00DC4E4E" w:rsidRPr="009154EF" w:rsidRDefault="00DC4E4E" w:rsidP="00E214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4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общественных объединений.</w:t>
            </w:r>
          </w:p>
        </w:tc>
        <w:tc>
          <w:tcPr>
            <w:tcW w:w="3191" w:type="dxa"/>
          </w:tcPr>
          <w:p w:rsidR="00DC4E4E" w:rsidRDefault="00DC4E4E" w:rsidP="00DC4E4E">
            <w:pPr>
              <w:jc w:val="center"/>
            </w:pPr>
            <w:r w:rsidRPr="006D384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5421" w:type="dxa"/>
          </w:tcPr>
          <w:p w:rsidR="00DC4E4E" w:rsidRDefault="00DC4E4E" w:rsidP="00E214B1">
            <w:r w:rsidRPr="009154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слетов и конкурсов по направлениям.</w:t>
            </w:r>
          </w:p>
        </w:tc>
        <w:tc>
          <w:tcPr>
            <w:tcW w:w="3191" w:type="dxa"/>
          </w:tcPr>
          <w:p w:rsidR="00DC4E4E" w:rsidRDefault="00DC4E4E" w:rsidP="00DC4E4E">
            <w:pPr>
              <w:jc w:val="center"/>
            </w:pPr>
            <w:r w:rsidRPr="006D384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EB2B9A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12" w:type="dxa"/>
            <w:gridSpan w:val="2"/>
          </w:tcPr>
          <w:p w:rsidR="00DC4E4E" w:rsidRDefault="00DC4E4E" w:rsidP="00DC4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потенциала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5421" w:type="dxa"/>
          </w:tcPr>
          <w:p w:rsidR="00DC4E4E" w:rsidRPr="00A91AE3" w:rsidRDefault="00DC4E4E" w:rsidP="00353A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творческих клубов и студий.</w:t>
            </w:r>
          </w:p>
        </w:tc>
        <w:tc>
          <w:tcPr>
            <w:tcW w:w="3191" w:type="dxa"/>
          </w:tcPr>
          <w:p w:rsidR="00DC4E4E" w:rsidRDefault="00DC4E4E" w:rsidP="00DC4E4E">
            <w:pPr>
              <w:jc w:val="center"/>
            </w:pPr>
            <w:r w:rsidRPr="00E31B4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5421" w:type="dxa"/>
          </w:tcPr>
          <w:p w:rsidR="00DC4E4E" w:rsidRDefault="00DC4E4E" w:rsidP="00353A05">
            <w:r w:rsidRPr="00A91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 конкурсов и фестивалей в </w:t>
            </w:r>
            <w:r w:rsidRPr="00A9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профессиональном учебном заведении </w:t>
            </w:r>
          </w:p>
        </w:tc>
        <w:tc>
          <w:tcPr>
            <w:tcW w:w="3191" w:type="dxa"/>
          </w:tcPr>
          <w:p w:rsidR="00DC4E4E" w:rsidRDefault="00DC4E4E" w:rsidP="00DC4E4E">
            <w:pPr>
              <w:jc w:val="center"/>
            </w:pPr>
            <w:r w:rsidRPr="00E31B4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C4E4E" w:rsidTr="004C1A45">
        <w:tc>
          <w:tcPr>
            <w:tcW w:w="959" w:type="dxa"/>
          </w:tcPr>
          <w:p w:rsidR="00DC4E4E" w:rsidRPr="00DC4E4E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E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8612" w:type="dxa"/>
            <w:gridSpan w:val="2"/>
          </w:tcPr>
          <w:p w:rsidR="00DC4E4E" w:rsidRDefault="00DC4E4E" w:rsidP="00DC4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E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Привлечение средств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421" w:type="dxa"/>
          </w:tcPr>
          <w:p w:rsidR="00DC4E4E" w:rsidRPr="001E3122" w:rsidRDefault="00DC4E4E" w:rsidP="00D772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12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заработанных средств</w:t>
            </w:r>
          </w:p>
        </w:tc>
        <w:tc>
          <w:tcPr>
            <w:tcW w:w="3191" w:type="dxa"/>
          </w:tcPr>
          <w:p w:rsidR="00DC4E4E" w:rsidRDefault="00DC4E4E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C4E4E" w:rsidTr="00AB4BA9">
        <w:tc>
          <w:tcPr>
            <w:tcW w:w="959" w:type="dxa"/>
          </w:tcPr>
          <w:p w:rsidR="00DC4E4E" w:rsidRPr="00F93E76" w:rsidRDefault="00DC4E4E" w:rsidP="00EA7B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421" w:type="dxa"/>
          </w:tcPr>
          <w:p w:rsidR="00DC4E4E" w:rsidRDefault="00DC4E4E" w:rsidP="00D772D6">
            <w:r w:rsidRPr="001E3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объема заработанных средств к объему бюджетного финансирования </w:t>
            </w:r>
            <w:r w:rsidRPr="001E3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учебного заведения </w:t>
            </w:r>
          </w:p>
        </w:tc>
        <w:tc>
          <w:tcPr>
            <w:tcW w:w="3191" w:type="dxa"/>
          </w:tcPr>
          <w:p w:rsidR="00DC4E4E" w:rsidRDefault="00DC4E4E" w:rsidP="00D15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и ожидаемые результаты реализации Концепции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воспитательной работы будет успешно реализована при соблюдении следующего ряда условий.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Психолого-педагогические условия:</w:t>
      </w:r>
    </w:p>
    <w:p w:rsidR="00F93E76" w:rsidRPr="00F178B7" w:rsidRDefault="00F93E76" w:rsidP="007F2A26">
      <w:pPr>
        <w:pStyle w:val="a7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для активного участия в реализации Концепции всех участников учебно-воспитательного процесса;</w:t>
      </w:r>
    </w:p>
    <w:p w:rsidR="00F93E76" w:rsidRPr="00F178B7" w:rsidRDefault="00F93E76" w:rsidP="007F2A26">
      <w:pPr>
        <w:pStyle w:val="a7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организационно-методическая подготовка </w:t>
      </w:r>
      <w:r w:rsidR="003F6353"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педагогов-организаторов</w:t>
      </w: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преподавательского состава, родительской общественности;</w:t>
      </w:r>
    </w:p>
    <w:p w:rsidR="00F93E76" w:rsidRPr="00F178B7" w:rsidRDefault="00F93E76" w:rsidP="007F2A26">
      <w:pPr>
        <w:pStyle w:val="a7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субъектов воспитательного процесса  информационно-методическими материалами по приоритетным направлениям воспитательной работы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Социально-организационные условия:</w:t>
      </w:r>
    </w:p>
    <w:p w:rsidR="00F93E76" w:rsidRPr="00F178B7" w:rsidRDefault="00F93E76" w:rsidP="007F2A26">
      <w:pPr>
        <w:pStyle w:val="a7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обсуждение данной Концепции в педагогической, родительской, молодежной среде;</w:t>
      </w:r>
    </w:p>
    <w:p w:rsidR="00F93E76" w:rsidRPr="00F178B7" w:rsidRDefault="00F93E76" w:rsidP="007F2A26">
      <w:pPr>
        <w:pStyle w:val="a7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реализацию Концепции представителей местных органов власти, общественных организаций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Управленческо-ресурсные условия:</w:t>
      </w:r>
    </w:p>
    <w:p w:rsidR="00F93E76" w:rsidRPr="00F178B7" w:rsidRDefault="00F93E76" w:rsidP="00F178B7">
      <w:pPr>
        <w:pStyle w:val="a7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 реализации Концепции высококвалифицированных специалистов;</w:t>
      </w:r>
    </w:p>
    <w:p w:rsidR="00F93E76" w:rsidRPr="00F178B7" w:rsidRDefault="00F93E76" w:rsidP="00F178B7">
      <w:pPr>
        <w:pStyle w:val="a7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мониторинг эффективности мероприятий по реализации каждого из приоритетных направлений воспитательной работы в соответствии с Концепцией;</w:t>
      </w:r>
    </w:p>
    <w:p w:rsidR="00F93E76" w:rsidRPr="00F178B7" w:rsidRDefault="00F93E76" w:rsidP="00F178B7">
      <w:pPr>
        <w:pStyle w:val="a7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финансовое и материально-техническое обеспечение направлений учебно-воспитательной работы.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 реализации Концепции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позитивные тенденции в студенческой среде, снижение показателей негативных тенденций;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активности студенческого самоуправления и молодежных общественных организаций, усиление их роли в жизни молодежи;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с интеллектуально, художественно и социально одаренными детьми;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числа участников олимпиад, конкурсов, соревнований интеллектуального характера;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стабильная динамика укрепления здоровья, рост числа участников спортивных секций, соревнований;</w:t>
      </w:r>
    </w:p>
    <w:p w:rsidR="00F93E76" w:rsidRPr="007F2A26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усиление взаимодействия структур </w:t>
      </w:r>
      <w:r w:rsidR="00413E11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с учреждениями культуры, искусства, образования, средствами массовой информации;</w:t>
      </w:r>
    </w:p>
    <w:p w:rsidR="00F93E76" w:rsidRPr="007F2A26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взаимодействия с семьей, усиление влияния родительской общественности на воспитательную работу в </w:t>
      </w:r>
      <w:r w:rsidR="00413E11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учебном  заведении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3E76" w:rsidRPr="00C8693A" w:rsidRDefault="00F93E76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компетентный выпускник с активной гражданской позицией, научным мировоззрением, нравственным поведен</w:t>
      </w:r>
      <w:r w:rsidR="003F6353"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ием, развитым самосознанием, высо</w:t>
      </w: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ким уровнем культуры и способный к творчеству;</w:t>
      </w:r>
    </w:p>
    <w:p w:rsidR="00F93E76" w:rsidRPr="00C8693A" w:rsidRDefault="00C8693A" w:rsidP="007F2A26">
      <w:pPr>
        <w:pStyle w:val="a7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адаптация</w:t>
      </w:r>
      <w:r w:rsidR="00F93E76"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 и эффективность их профессиональной деятельности.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Повышение эффективности воспитательной работы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воспитательной работы может быть повышена благодаря:</w:t>
      </w:r>
    </w:p>
    <w:p w:rsidR="00F93E76" w:rsidRPr="00C8693A" w:rsidRDefault="00C8693A" w:rsidP="007F2A26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 участия в</w:t>
      </w:r>
      <w:r w:rsidR="00F93E76"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региональных проектов и программ, направленных на развитие творческого и интеллектуального потенциала студенческой молодёжи;</w:t>
      </w:r>
    </w:p>
    <w:p w:rsidR="00F93E76" w:rsidRPr="007F2A26" w:rsidRDefault="00F93E76" w:rsidP="007F2A26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</w:t>
      </w:r>
      <w:proofErr w:type="spellStart"/>
      <w:r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C8693A" w:rsidRP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-развивающей 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среды </w:t>
      </w:r>
      <w:r w:rsidR="00413E11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счёт внутренних инициатив и возможностей (организация студенческих фестивалей, создание творческих объединений, волонтёрское движение), проведение конкурсов научно-исследовательских работ), так и с помощью внешней социально-культурной среды города и региона;</w:t>
      </w:r>
    </w:p>
    <w:p w:rsidR="00F93E76" w:rsidRPr="007F2A26" w:rsidRDefault="00F93E76" w:rsidP="007F2A26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 общественных молодежных движений, инициатив;</w:t>
      </w:r>
    </w:p>
    <w:p w:rsidR="00F93E76" w:rsidRPr="007F2A26" w:rsidRDefault="00F93E76" w:rsidP="007F2A26">
      <w:pPr>
        <w:pStyle w:val="a7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созданию в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профессиональном учебном заведении 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электронного документооборота.</w:t>
      </w:r>
    </w:p>
    <w:p w:rsidR="00F93E76" w:rsidRP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реализации Концепции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Правовое обеспечение</w:t>
      </w:r>
      <w:r w:rsid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F93E76" w:rsidRPr="007F2A26" w:rsidRDefault="00F93E76" w:rsidP="007F2A2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основы воспитательной </w:t>
      </w:r>
      <w:r w:rsid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="00793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обучающимися </w:t>
      </w:r>
      <w:r w:rsid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профессиональном учебном заведении 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находят свое подтверждение в тех статьях законодательства, которые дают учебным заведениям определенные академические права и свободы, в том числе и на правах самоопределения, организовывать специально процесс работы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обучающимися 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внеучебное время.</w:t>
      </w:r>
    </w:p>
    <w:p w:rsidR="00F93E76" w:rsidRPr="007F2A2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Кадровое и организационно-управленческое обеспечение</w:t>
      </w:r>
      <w:r w:rsid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F93E76" w:rsidRPr="007F2A26" w:rsidRDefault="00F93E76" w:rsidP="007F2A2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Концепции необходимо постоянн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ое повышение квалификации работ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ников, занятых в системе воспитания на уровне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отделения,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пре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доставление возможности и стимулирование научн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ых исследований в области воспи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тательной работы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E76" w:rsidRPr="00C8693A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Программно-целевое обеспечение</w:t>
      </w:r>
      <w:r w:rsid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F93E76" w:rsidRPr="00F93E76" w:rsidRDefault="00F93E76" w:rsidP="007F2A2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Концепции, задач и направлений воспи</w:t>
      </w:r>
      <w:r w:rsid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тательной деятельности осуществ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через механизм внедрения целевых программ, отражающих отдельные стороны студенческого образа жизни, виды воспитания, к</w:t>
      </w:r>
      <w:r w:rsid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онкретные потребности формирова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личности будущего специалиста. Эти специальные программы разрабатываются по мере необходимости и создания условий для их реализации.</w:t>
      </w:r>
    </w:p>
    <w:p w:rsidR="00F93E76" w:rsidRDefault="00F93E7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86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Финансовое и материально-техническое обеспечение</w:t>
      </w:r>
      <w:r w:rsidR="007F2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7F2A26" w:rsidRPr="00C8693A" w:rsidRDefault="007F2A26" w:rsidP="00F93E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E76" w:rsidRPr="007F2A26" w:rsidRDefault="00F93E76" w:rsidP="007F2A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источниками финансирования воспит</w:t>
      </w:r>
      <w:r w:rsidR="00C8693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работы являются бюджет</w:t>
      </w:r>
      <w:r w:rsidRPr="00F9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средства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учебного заведения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статьи расхода на воспитательную деятельность:</w:t>
      </w:r>
    </w:p>
    <w:p w:rsidR="00F93E76" w:rsidRPr="007F2A26" w:rsidRDefault="00F93E76" w:rsidP="007F2A2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аппарата управления воспитательной работой, организационно-методическое обеспечение его деятельности;</w:t>
      </w:r>
    </w:p>
    <w:p w:rsidR="00F93E76" w:rsidRPr="007F2A26" w:rsidRDefault="00F93E76" w:rsidP="007F2A26">
      <w:pPr>
        <w:pStyle w:val="a7"/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мероприятий, включенных в программу воспитательной работы и ежегодные планы работы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учебного заведения 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колледжа;</w:t>
      </w:r>
    </w:p>
    <w:p w:rsidR="00F93E76" w:rsidRPr="007F2A26" w:rsidRDefault="00F93E76" w:rsidP="007F2A26">
      <w:pPr>
        <w:pStyle w:val="a7"/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материальное стимулирование преподавателей и </w:t>
      </w:r>
      <w:r w:rsidR="00793222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но участвую</w:t>
      </w:r>
      <w:r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щих в воспитательной работе; поддержка студенческих общественных организаций и инициатив, работы творческих групп</w:t>
      </w:r>
      <w:r w:rsidR="00C8693A" w:rsidRPr="007F2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A21" w:rsidRPr="00F93E76" w:rsidRDefault="00115A21" w:rsidP="00F93E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5A21" w:rsidRPr="00F93E76" w:rsidSect="0011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BE4"/>
    <w:multiLevelType w:val="hybridMultilevel"/>
    <w:tmpl w:val="CDF828DE"/>
    <w:lvl w:ilvl="0" w:tplc="DB7C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55D1A"/>
    <w:multiLevelType w:val="multilevel"/>
    <w:tmpl w:val="138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87085"/>
    <w:multiLevelType w:val="hybridMultilevel"/>
    <w:tmpl w:val="B80EA9AC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504"/>
    <w:multiLevelType w:val="multilevel"/>
    <w:tmpl w:val="244A77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04A0F"/>
    <w:multiLevelType w:val="multilevel"/>
    <w:tmpl w:val="D6A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80BE6"/>
    <w:multiLevelType w:val="multilevel"/>
    <w:tmpl w:val="6B68D0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C7948"/>
    <w:multiLevelType w:val="multilevel"/>
    <w:tmpl w:val="3FD89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C1757"/>
    <w:multiLevelType w:val="hybridMultilevel"/>
    <w:tmpl w:val="3A88075A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AD8"/>
    <w:multiLevelType w:val="multilevel"/>
    <w:tmpl w:val="AD9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75116"/>
    <w:multiLevelType w:val="hybridMultilevel"/>
    <w:tmpl w:val="E6A85288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0E9"/>
    <w:multiLevelType w:val="multilevel"/>
    <w:tmpl w:val="E6C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C5A72"/>
    <w:multiLevelType w:val="hybridMultilevel"/>
    <w:tmpl w:val="456EE1DE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F7986"/>
    <w:multiLevelType w:val="multilevel"/>
    <w:tmpl w:val="CE9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F1BD8"/>
    <w:multiLevelType w:val="multilevel"/>
    <w:tmpl w:val="404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031F8"/>
    <w:multiLevelType w:val="multilevel"/>
    <w:tmpl w:val="7C123C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86CB1"/>
    <w:multiLevelType w:val="hybridMultilevel"/>
    <w:tmpl w:val="39EA31DA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371EC"/>
    <w:multiLevelType w:val="multilevel"/>
    <w:tmpl w:val="5E10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51FD5"/>
    <w:multiLevelType w:val="multilevel"/>
    <w:tmpl w:val="BCB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D030A"/>
    <w:multiLevelType w:val="hybridMultilevel"/>
    <w:tmpl w:val="879CD22C"/>
    <w:lvl w:ilvl="0" w:tplc="DB7C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F16A0"/>
    <w:multiLevelType w:val="multilevel"/>
    <w:tmpl w:val="6424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"/>
  </w:num>
  <w:num w:numId="5">
    <w:abstractNumId w:val="17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76"/>
    <w:rsid w:val="000B60E8"/>
    <w:rsid w:val="000F158E"/>
    <w:rsid w:val="001140C6"/>
    <w:rsid w:val="00115A21"/>
    <w:rsid w:val="001228FC"/>
    <w:rsid w:val="00214A51"/>
    <w:rsid w:val="003B3D1F"/>
    <w:rsid w:val="003C0ABC"/>
    <w:rsid w:val="003F6353"/>
    <w:rsid w:val="00413E11"/>
    <w:rsid w:val="00414128"/>
    <w:rsid w:val="004500EB"/>
    <w:rsid w:val="00497D39"/>
    <w:rsid w:val="0052426A"/>
    <w:rsid w:val="0067183D"/>
    <w:rsid w:val="006D3CED"/>
    <w:rsid w:val="006F0A4C"/>
    <w:rsid w:val="007824F1"/>
    <w:rsid w:val="00787967"/>
    <w:rsid w:val="00793222"/>
    <w:rsid w:val="007B100A"/>
    <w:rsid w:val="007F2A26"/>
    <w:rsid w:val="008D354D"/>
    <w:rsid w:val="009D0760"/>
    <w:rsid w:val="00A61412"/>
    <w:rsid w:val="00AA1050"/>
    <w:rsid w:val="00AB4BA9"/>
    <w:rsid w:val="00AC0977"/>
    <w:rsid w:val="00AD1CF6"/>
    <w:rsid w:val="00B70EDB"/>
    <w:rsid w:val="00B91CD0"/>
    <w:rsid w:val="00BE75A9"/>
    <w:rsid w:val="00C8693A"/>
    <w:rsid w:val="00D1582F"/>
    <w:rsid w:val="00D228CF"/>
    <w:rsid w:val="00D84795"/>
    <w:rsid w:val="00DC4E4E"/>
    <w:rsid w:val="00DD7EEF"/>
    <w:rsid w:val="00E53077"/>
    <w:rsid w:val="00E62DBB"/>
    <w:rsid w:val="00E700A6"/>
    <w:rsid w:val="00E7354E"/>
    <w:rsid w:val="00EE6BD9"/>
    <w:rsid w:val="00F178B7"/>
    <w:rsid w:val="00F93E76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2FBD9-7CCD-449F-A76B-6EB8B39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E76"/>
    <w:rPr>
      <w:b/>
      <w:bCs/>
    </w:rPr>
  </w:style>
  <w:style w:type="character" w:customStyle="1" w:styleId="apple-converted-space">
    <w:name w:val="apple-converted-space"/>
    <w:basedOn w:val="a0"/>
    <w:rsid w:val="00F93E76"/>
  </w:style>
  <w:style w:type="character" w:styleId="a5">
    <w:name w:val="Emphasis"/>
    <w:basedOn w:val="a0"/>
    <w:uiPriority w:val="20"/>
    <w:qFormat/>
    <w:rsid w:val="00F93E76"/>
    <w:rPr>
      <w:i/>
      <w:iCs/>
    </w:rPr>
  </w:style>
  <w:style w:type="character" w:customStyle="1" w:styleId="1">
    <w:name w:val="1"/>
    <w:basedOn w:val="a0"/>
    <w:rsid w:val="00F93E76"/>
  </w:style>
  <w:style w:type="character" w:styleId="a6">
    <w:name w:val="Hyperlink"/>
    <w:basedOn w:val="a0"/>
    <w:uiPriority w:val="99"/>
    <w:unhideWhenUsed/>
    <w:rsid w:val="00A614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78B7"/>
    <w:pPr>
      <w:ind w:left="720"/>
      <w:contextualSpacing/>
    </w:pPr>
  </w:style>
  <w:style w:type="table" w:styleId="a8">
    <w:name w:val="Table Grid"/>
    <w:basedOn w:val="a1"/>
    <w:uiPriority w:val="59"/>
    <w:rsid w:val="00AB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C6C1CC7DD8AC9571E23D841A7FF1972334A26998E0ECE968B015C96498CF968C592F14AF8381BvFj3G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3%D0%B1%D0%BB%D0%B8%D1%86%D0%B8%D1%81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8%D1%81%D0%B0%D1%82%D0%B5%D0%BB%D1%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3132-8EE8-4965-9ABC-8D428B3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Папко Марина Борисовна</cp:lastModifiedBy>
  <cp:revision>2</cp:revision>
  <dcterms:created xsi:type="dcterms:W3CDTF">2017-02-21T14:12:00Z</dcterms:created>
  <dcterms:modified xsi:type="dcterms:W3CDTF">2017-02-21T14:12:00Z</dcterms:modified>
</cp:coreProperties>
</file>