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376" w:rsidRPr="00126419" w:rsidRDefault="00BF2376" w:rsidP="00BF2376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126419">
        <w:rPr>
          <w:rFonts w:ascii="Times New Roman" w:eastAsia="Times New Roman" w:hAnsi="Times New Roman" w:cs="Calibri"/>
          <w:b/>
          <w:sz w:val="24"/>
          <w:szCs w:val="24"/>
        </w:rPr>
        <w:t xml:space="preserve">Заявка на участие </w:t>
      </w:r>
    </w:p>
    <w:p w:rsidR="00BF2376" w:rsidRDefault="00BF2376" w:rsidP="00BF2376">
      <w:pPr>
        <w:spacing w:after="0"/>
        <w:ind w:right="-1"/>
        <w:jc w:val="center"/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</w:pPr>
      <w:r w:rsidRPr="00126419">
        <w:rPr>
          <w:rFonts w:ascii="Times New Roman" w:eastAsia="Times New Roman" w:hAnsi="Times New Roman" w:cs="Calibri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заседании </w:t>
      </w:r>
      <w:r w:rsidRPr="00126419"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>Кругло</w:t>
      </w:r>
      <w:r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>го</w:t>
      </w:r>
      <w:r w:rsidRPr="00126419"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 xml:space="preserve"> стол</w:t>
      </w:r>
      <w:r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>а</w:t>
      </w:r>
      <w:r w:rsidRPr="00126419"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 xml:space="preserve"> </w:t>
      </w:r>
    </w:p>
    <w:p w:rsidR="00BF2376" w:rsidRDefault="00BF2376" w:rsidP="00BF2376">
      <w:pPr>
        <w:spacing w:after="0"/>
        <w:ind w:right="-1"/>
        <w:jc w:val="center"/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</w:pPr>
      <w:r w:rsidRPr="004E39D9"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>Финансовая и налоговая грамотность населения как одно из условий развития экономики России</w:t>
      </w:r>
      <w:r w:rsidRPr="00126419"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>»</w:t>
      </w:r>
    </w:p>
    <w:p w:rsidR="00BF2376" w:rsidRPr="00606595" w:rsidRDefault="00BF2376" w:rsidP="00BF23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BF2376" w:rsidRPr="00126419" w:rsidTr="00E43757">
        <w:trPr>
          <w:trHeight w:val="5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BF2376" w:rsidRPr="00126419" w:rsidTr="00E43757">
        <w:trPr>
          <w:trHeight w:val="182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Полное наименование</w:t>
            </w:r>
          </w:p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образовательного учреждения</w:t>
            </w:r>
          </w:p>
          <w:p w:rsidR="00BF2376" w:rsidRPr="00126419" w:rsidRDefault="00BF2376" w:rsidP="00E43757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(</w:t>
            </w:r>
            <w:r w:rsidRPr="00126419"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</w:rPr>
              <w:t>например</w:t>
            </w:r>
            <w:r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</w:rPr>
              <w:t>:</w:t>
            </w:r>
            <w:r w:rsidRPr="00126419"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</w:rPr>
              <w:t xml:space="preserve"> </w:t>
            </w:r>
            <w:r w:rsidRPr="00126419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Санкт-</w:t>
            </w:r>
            <w:proofErr w:type="gramStart"/>
            <w:r w:rsidRPr="00126419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Петербургское  государственное</w:t>
            </w:r>
            <w:proofErr w:type="gramEnd"/>
            <w:r w:rsidRPr="00126419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r w:rsidRPr="004E39D9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Академия транспортных технологий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BF2376" w:rsidRPr="00126419" w:rsidTr="00E43757">
        <w:trPr>
          <w:trHeight w:val="9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Контактная информация обучающегося </w:t>
            </w:r>
            <w:r w:rsidRPr="00126419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(действующий электронный адрес, телефон)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BF2376" w:rsidRPr="00126419" w:rsidTr="00E43757">
        <w:trPr>
          <w:trHeight w:val="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Название секции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BF2376" w:rsidRPr="00126419" w:rsidTr="00E43757">
        <w:trPr>
          <w:trHeight w:val="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BF2376" w:rsidRPr="00126419" w:rsidTr="00E43757">
        <w:trPr>
          <w:trHeight w:val="120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Ф.И.О. и должность научного руководителя</w:t>
            </w:r>
            <w:r w:rsidRPr="0012641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12641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участника </w:t>
            </w:r>
            <w:r w:rsidRPr="00126419">
              <w:rPr>
                <w:rFonts w:ascii="Times New Roman" w:eastAsia="Times New Roman" w:hAnsi="Times New Roman" w:cs="Calibri"/>
                <w:sz w:val="24"/>
                <w:szCs w:val="24"/>
              </w:rPr>
              <w:t>(полностью)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BF2376" w:rsidRPr="00126419" w:rsidTr="00E43757">
        <w:trPr>
          <w:trHeight w:val="61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Контактная информация научного руководителя участника</w:t>
            </w:r>
          </w:p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26419">
              <w:rPr>
                <w:rFonts w:ascii="Times New Roman" w:eastAsia="Times New Roman" w:hAnsi="Times New Roman" w:cs="Calibri"/>
                <w:sz w:val="24"/>
                <w:szCs w:val="24"/>
              </w:rPr>
              <w:t>(действующий электронный адрес, телефон)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76" w:rsidRPr="00126419" w:rsidRDefault="00BF2376" w:rsidP="00E43757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BF2376" w:rsidRDefault="00BF2376" w:rsidP="00BF2376">
      <w:pPr>
        <w:pStyle w:val="a3"/>
        <w:rPr>
          <w:rFonts w:ascii="Times New Roman" w:hAnsi="Times New Roman"/>
          <w:sz w:val="24"/>
          <w:szCs w:val="24"/>
        </w:rPr>
      </w:pPr>
    </w:p>
    <w:p w:rsidR="00BF2376" w:rsidRPr="00126419" w:rsidRDefault="00BF2376" w:rsidP="00BF2376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BF2376" w:rsidRPr="00126419" w:rsidRDefault="00BF2376" w:rsidP="00BF23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</w:pPr>
      <w:r w:rsidRPr="00126419">
        <w:rPr>
          <w:rFonts w:ascii="Times New Roman" w:eastAsia="Times New Roman" w:hAnsi="Times New Roman" w:cs="Calibri"/>
          <w:b/>
          <w:sz w:val="24"/>
          <w:szCs w:val="24"/>
        </w:rPr>
        <w:t>Заявки на участие отправлять по адресу:</w:t>
      </w:r>
      <w:r w:rsidRPr="00126419">
        <w:rPr>
          <w:rFonts w:ascii="Times New Roman" w:eastAsia="Times New Roman" w:hAnsi="Times New Roman" w:cs="Calibri"/>
          <w:b/>
          <w:color w:val="000000"/>
          <w:spacing w:val="-2"/>
          <w:sz w:val="24"/>
          <w:szCs w:val="24"/>
        </w:rPr>
        <w:t xml:space="preserve"> </w:t>
      </w:r>
    </w:p>
    <w:p w:rsidR="00BF2376" w:rsidRPr="00126419" w:rsidRDefault="00BF2376" w:rsidP="00BF2376">
      <w:pPr>
        <w:tabs>
          <w:tab w:val="left" w:pos="0"/>
        </w:tabs>
        <w:spacing w:after="0" w:line="240" w:lineRule="auto"/>
        <w:jc w:val="both"/>
        <w:rPr>
          <w:rFonts w:eastAsia="Times New Roman" w:cs="Calibri"/>
        </w:rPr>
      </w:pPr>
      <w:bookmarkStart w:id="0" w:name="_Hlk129767754"/>
      <w:proofErr w:type="spellStart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  <w:lang w:val="en-US"/>
        </w:rPr>
        <w:t>holodova</w:t>
      </w:r>
      <w:proofErr w:type="spellEnd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</w:rPr>
        <w:t>.</w:t>
      </w:r>
      <w:proofErr w:type="spellStart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  <w:lang w:val="en-US"/>
        </w:rPr>
        <w:t>sv</w:t>
      </w:r>
      <w:proofErr w:type="spellEnd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</w:rPr>
        <w:t>@</w:t>
      </w:r>
      <w:proofErr w:type="spellStart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  <w:lang w:val="en-US"/>
        </w:rPr>
        <w:t>att</w:t>
      </w:r>
      <w:proofErr w:type="spellEnd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</w:rPr>
        <w:t>.</w:t>
      </w:r>
      <w:proofErr w:type="spellStart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  <w:lang w:val="en-US"/>
        </w:rPr>
        <w:t>edu</w:t>
      </w:r>
      <w:proofErr w:type="spellEnd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</w:rPr>
        <w:t>.</w:t>
      </w:r>
      <w:proofErr w:type="spellStart"/>
      <w:r w:rsidRPr="004E39D9">
        <w:rPr>
          <w:rFonts w:ascii="Times New Roman" w:eastAsia="Times New Roman" w:hAnsi="Times New Roman"/>
          <w:b/>
          <w:bCs/>
          <w:color w:val="000000"/>
          <w:sz w:val="24"/>
          <w:shd w:val="clear" w:color="auto" w:fill="FFFFFF"/>
          <w:lang w:val="en-US"/>
        </w:rPr>
        <w:t>ru</w:t>
      </w:r>
      <w:bookmarkEnd w:id="0"/>
      <w:proofErr w:type="spellEnd"/>
      <w:r w:rsidRPr="00126419"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>до</w:t>
      </w:r>
      <w:r w:rsidRPr="00126419"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>25</w:t>
      </w:r>
      <w:r w:rsidRPr="00126419"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>03.2023</w:t>
      </w:r>
      <w:r w:rsidRPr="00126419"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 xml:space="preserve"> (включительно)</w:t>
      </w:r>
    </w:p>
    <w:p w:rsidR="00BF2376" w:rsidRPr="00126419" w:rsidRDefault="00BF2376" w:rsidP="00BF2376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</w:pPr>
    </w:p>
    <w:p w:rsidR="00BF2376" w:rsidRPr="004E39D9" w:rsidRDefault="00BF2376" w:rsidP="00BF237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4E39D9"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>Холодова Светлана Владимировна</w:t>
      </w:r>
      <w:r w:rsidRPr="00126419">
        <w:rPr>
          <w:rFonts w:ascii="Times New Roman" w:eastAsia="Times New Roman" w:hAnsi="Times New Roman" w:cs="Calibri"/>
          <w:color w:val="000000"/>
          <w:spacing w:val="-2"/>
          <w:sz w:val="24"/>
          <w:szCs w:val="24"/>
        </w:rPr>
        <w:t xml:space="preserve"> </w:t>
      </w:r>
      <w:r w:rsidRPr="00126419">
        <w:rPr>
          <w:rFonts w:ascii="Times New Roman" w:eastAsia="Times New Roman" w:hAnsi="Times New Roman"/>
          <w:sz w:val="24"/>
          <w:szCs w:val="24"/>
        </w:rPr>
        <w:t>(координ</w:t>
      </w:r>
      <w:r w:rsidRPr="00B57335">
        <w:rPr>
          <w:rFonts w:ascii="Times New Roman" w:eastAsia="Times New Roman" w:hAnsi="Times New Roman"/>
          <w:sz w:val="24"/>
          <w:szCs w:val="24"/>
        </w:rPr>
        <w:t xml:space="preserve">атор Круглого стола </w:t>
      </w:r>
      <w:r w:rsidRPr="00B5733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«</w:t>
      </w:r>
      <w:r w:rsidRPr="004E39D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Налоговая и финансовая грамотность</w:t>
      </w:r>
      <w:r w:rsidRPr="00B5733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»</w:t>
      </w:r>
      <w:r w:rsidRPr="00B57335">
        <w:rPr>
          <w:rFonts w:ascii="Times New Roman" w:eastAsia="Times New Roman" w:hAnsi="Times New Roman"/>
          <w:sz w:val="24"/>
          <w:szCs w:val="24"/>
        </w:rPr>
        <w:t>),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r w:rsidRPr="00126419">
        <w:rPr>
          <w:rFonts w:ascii="Times New Roman" w:eastAsia="Times New Roman" w:hAnsi="Times New Roman"/>
          <w:sz w:val="24"/>
          <w:szCs w:val="24"/>
        </w:rPr>
        <w:t xml:space="preserve">преподаватель </w:t>
      </w:r>
      <w:r w:rsidRPr="004E39D9">
        <w:rPr>
          <w:rFonts w:ascii="Times New Roman" w:eastAsia="Times New Roman" w:hAnsi="Times New Roman"/>
          <w:sz w:val="24"/>
          <w:szCs w:val="24"/>
        </w:rPr>
        <w:t>цикловой комиссии «Экономические дисциплины и бухгалтерский учет» СПб ГБПОУ «АТТ»</w:t>
      </w:r>
    </w:p>
    <w:p w:rsidR="00BF2376" w:rsidRPr="00126419" w:rsidRDefault="00BF2376" w:rsidP="00BF23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6419">
        <w:rPr>
          <w:rFonts w:ascii="Times New Roman" w:eastAsia="Times New Roman" w:hAnsi="Times New Roman"/>
          <w:sz w:val="24"/>
          <w:szCs w:val="24"/>
        </w:rPr>
        <w:t xml:space="preserve">Контактный тел: </w:t>
      </w:r>
      <w:r>
        <w:rPr>
          <w:rFonts w:ascii="Times New Roman" w:eastAsia="Times New Roman" w:hAnsi="Times New Roman"/>
          <w:sz w:val="24"/>
          <w:szCs w:val="24"/>
        </w:rPr>
        <w:t>8-911-827-42-00</w:t>
      </w:r>
    </w:p>
    <w:p w:rsidR="00BF2376" w:rsidRPr="00126419" w:rsidRDefault="00BF2376" w:rsidP="00BF23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4F45AF" w:rsidRDefault="00BF2376"/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76"/>
    <w:rsid w:val="006505F4"/>
    <w:rsid w:val="008B0AAF"/>
    <w:rsid w:val="00B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50228-1237-4612-8B3C-DEA3D6F0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3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3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rsid w:val="00BF23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2023-03-16T13:57:00Z</dcterms:created>
  <dcterms:modified xsi:type="dcterms:W3CDTF">2023-03-16T13:58:00Z</dcterms:modified>
</cp:coreProperties>
</file>